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D72CC6" w14:textId="77777777" w:rsidR="004B50D5" w:rsidRDefault="00AA6027">
      <w:pPr>
        <w:rPr>
          <w:b/>
          <w:color w:val="FF0000"/>
          <w:sz w:val="40"/>
          <w:szCs w:val="40"/>
        </w:rPr>
      </w:pPr>
      <w:r w:rsidRPr="00AA6027">
        <w:rPr>
          <w:b/>
          <w:color w:val="FF0000"/>
          <w:sz w:val="40"/>
          <w:szCs w:val="40"/>
        </w:rPr>
        <w:t>FAQ</w:t>
      </w:r>
    </w:p>
    <w:p w14:paraId="39D72CC7" w14:textId="77777777" w:rsidR="00AA6027" w:rsidRPr="00AA6027" w:rsidRDefault="00AA6027" w:rsidP="00AA6027">
      <w:pPr>
        <w:pStyle w:val="Odstavecseseznamem"/>
        <w:numPr>
          <w:ilvl w:val="0"/>
          <w:numId w:val="1"/>
        </w:numPr>
        <w:jc w:val="both"/>
        <w:rPr>
          <w:b/>
          <w:sz w:val="26"/>
          <w:szCs w:val="26"/>
        </w:rPr>
      </w:pPr>
      <w:r w:rsidRPr="00AA6027">
        <w:rPr>
          <w:b/>
          <w:sz w:val="26"/>
          <w:szCs w:val="26"/>
        </w:rPr>
        <w:t>Jde minimalizovat vlastní diagnostický režim?</w:t>
      </w:r>
    </w:p>
    <w:p w14:paraId="39D72CC8" w14:textId="00499FEF" w:rsidR="00AA6027" w:rsidRPr="00AA6027" w:rsidRDefault="00AA6027" w:rsidP="00AA6027">
      <w:pPr>
        <w:jc w:val="both"/>
        <w:rPr>
          <w:sz w:val="26"/>
          <w:szCs w:val="26"/>
        </w:rPr>
      </w:pPr>
      <w:r w:rsidRPr="00AA6027">
        <w:rPr>
          <w:sz w:val="26"/>
          <w:szCs w:val="26"/>
        </w:rPr>
        <w:t>Vlastní diagnostický režim je důležitý proces, který chrání čidlo od environmentálních materiálů a plynů</w:t>
      </w:r>
      <w:r w:rsidR="00CB1F9A">
        <w:rPr>
          <w:sz w:val="26"/>
          <w:szCs w:val="26"/>
        </w:rPr>
        <w:t>.</w:t>
      </w:r>
      <w:r w:rsidRPr="00AA6027">
        <w:rPr>
          <w:sz w:val="26"/>
          <w:szCs w:val="26"/>
        </w:rPr>
        <w:t xml:space="preserve"> </w:t>
      </w:r>
      <w:bookmarkStart w:id="0" w:name="_GoBack"/>
      <w:bookmarkEnd w:id="0"/>
      <w:r w:rsidRPr="00AA6027">
        <w:rPr>
          <w:sz w:val="26"/>
          <w:szCs w:val="26"/>
        </w:rPr>
        <w:t>Tento proces zajišťuje přesnost a dlouhodobou stabilitu čidla. Tato funkce bývá v zařízeních, aby se předešlo chybným měřením. Tento režim můžete minimalizovat tím, když na zařízení budete nechávat nasazený kryt.</w:t>
      </w:r>
    </w:p>
    <w:p w14:paraId="39D72CC9" w14:textId="77777777" w:rsidR="00AA6027" w:rsidRPr="00AA6027" w:rsidRDefault="00AA6027" w:rsidP="00AA6027">
      <w:pPr>
        <w:pStyle w:val="Odstavecseseznamem"/>
        <w:numPr>
          <w:ilvl w:val="0"/>
          <w:numId w:val="1"/>
        </w:numPr>
        <w:jc w:val="both"/>
        <w:rPr>
          <w:b/>
          <w:sz w:val="26"/>
          <w:szCs w:val="26"/>
        </w:rPr>
      </w:pPr>
      <w:r w:rsidRPr="00AA6027">
        <w:rPr>
          <w:b/>
          <w:sz w:val="26"/>
          <w:szCs w:val="26"/>
        </w:rPr>
        <w:t>Jak získat co nejpřesnější výsledky měření?</w:t>
      </w:r>
    </w:p>
    <w:p w14:paraId="39D72CCA" w14:textId="77777777" w:rsidR="00AA6027" w:rsidRPr="00AA6027" w:rsidRDefault="00AA6027" w:rsidP="00AA6027">
      <w:pPr>
        <w:jc w:val="both"/>
        <w:rPr>
          <w:sz w:val="26"/>
          <w:szCs w:val="26"/>
        </w:rPr>
      </w:pPr>
      <w:r w:rsidRPr="00AA6027">
        <w:rPr>
          <w:sz w:val="26"/>
          <w:szCs w:val="26"/>
        </w:rPr>
        <w:t>Je důležité foukat do zařízení plynule. Nadechněte se a zadržte dech na 2 sekundy. Potom začněte foukat. Snažte se foukat pokaždé stejně.</w:t>
      </w:r>
    </w:p>
    <w:p w14:paraId="39D72CCB" w14:textId="77777777" w:rsidR="00AA6027" w:rsidRPr="00AA6027" w:rsidRDefault="00AA6027" w:rsidP="00AA6027">
      <w:pPr>
        <w:pStyle w:val="Odstavecseseznamem"/>
        <w:numPr>
          <w:ilvl w:val="0"/>
          <w:numId w:val="1"/>
        </w:numPr>
        <w:jc w:val="both"/>
        <w:rPr>
          <w:b/>
          <w:sz w:val="26"/>
          <w:szCs w:val="26"/>
        </w:rPr>
      </w:pPr>
      <w:r w:rsidRPr="00AA6027">
        <w:rPr>
          <w:b/>
          <w:sz w:val="26"/>
          <w:szCs w:val="26"/>
        </w:rPr>
        <w:t>Musím měnit jednorázový náustek před každým testem?</w:t>
      </w:r>
    </w:p>
    <w:p w14:paraId="39D72CCC" w14:textId="77777777" w:rsidR="00AA6027" w:rsidRPr="00AA6027" w:rsidRDefault="00AA6027" w:rsidP="00AA6027">
      <w:pPr>
        <w:jc w:val="both"/>
        <w:rPr>
          <w:sz w:val="26"/>
          <w:szCs w:val="26"/>
        </w:rPr>
      </w:pPr>
      <w:r w:rsidRPr="00AA6027">
        <w:rPr>
          <w:sz w:val="26"/>
          <w:szCs w:val="26"/>
        </w:rPr>
        <w:t xml:space="preserve">Pokud jste jediná osoba, která používá tohle zařízení, můžete používat vestavěný náustek. Pokud zařízení používá více uživatelů, každý by mě mít svůj vlastní náustek. </w:t>
      </w:r>
    </w:p>
    <w:p w14:paraId="39D72CCD" w14:textId="77777777" w:rsidR="00AA6027" w:rsidRPr="00AA6027" w:rsidRDefault="00AA6027" w:rsidP="00AA6027">
      <w:pPr>
        <w:pStyle w:val="Odstavecseseznamem"/>
        <w:numPr>
          <w:ilvl w:val="0"/>
          <w:numId w:val="1"/>
        </w:numPr>
        <w:jc w:val="both"/>
        <w:rPr>
          <w:b/>
          <w:sz w:val="26"/>
          <w:szCs w:val="26"/>
        </w:rPr>
      </w:pPr>
      <w:r w:rsidRPr="00AA6027">
        <w:rPr>
          <w:b/>
          <w:sz w:val="26"/>
          <w:szCs w:val="26"/>
        </w:rPr>
        <w:t>Proč zařízení ukazuje, že foukám špatně?</w:t>
      </w:r>
    </w:p>
    <w:p w14:paraId="39D72CCE" w14:textId="77777777" w:rsidR="00BB330D" w:rsidRDefault="00AA6027" w:rsidP="00AA6027">
      <w:pPr>
        <w:jc w:val="both"/>
        <w:rPr>
          <w:sz w:val="26"/>
          <w:szCs w:val="26"/>
        </w:rPr>
      </w:pPr>
      <w:r w:rsidRPr="00AA6027">
        <w:rPr>
          <w:sz w:val="26"/>
          <w:szCs w:val="26"/>
        </w:rPr>
        <w:t>Ujistěte se, že máte staženou aplikaci KTEOSCAN a spárovanou s vaším zařízením. Následujte instrukce na obrazovce. Aplikace vám řekne kdy a jak foukat.  Až začnete foukat uslyšíte pípání. Foukejte cca 3 sekundy, dokud neuslyšíte dvě pípnutí. Pokud foukání stále nevyhovuje zkuste foukat do náustku silněji, jako byste nafukovali balónek.</w:t>
      </w:r>
    </w:p>
    <w:p w14:paraId="39D72CCF" w14:textId="77777777" w:rsidR="00BB330D" w:rsidRDefault="00BB330D" w:rsidP="00AA6027">
      <w:pPr>
        <w:jc w:val="both"/>
        <w:rPr>
          <w:sz w:val="26"/>
          <w:szCs w:val="26"/>
        </w:rPr>
      </w:pPr>
    </w:p>
    <w:p w14:paraId="39D72CD0" w14:textId="77777777" w:rsidR="00293044" w:rsidRDefault="00BB330D" w:rsidP="00BB330D">
      <w:pPr>
        <w:rPr>
          <w:sz w:val="26"/>
          <w:szCs w:val="26"/>
        </w:rPr>
      </w:pPr>
      <w:r>
        <w:rPr>
          <w:noProof/>
          <w:sz w:val="26"/>
          <w:szCs w:val="26"/>
          <w:lang w:eastAsia="cs-CZ"/>
        </w:rPr>
        <w:lastRenderedPageBreak/>
        <w:drawing>
          <wp:anchor distT="0" distB="0" distL="114300" distR="114300" simplePos="0" relativeHeight="251658240" behindDoc="1" locked="0" layoutInCell="1" allowOverlap="1" wp14:anchorId="39D72D50" wp14:editId="39D72D51">
            <wp:simplePos x="0" y="0"/>
            <wp:positionH relativeFrom="column">
              <wp:posOffset>511175</wp:posOffset>
            </wp:positionH>
            <wp:positionV relativeFrom="paragraph">
              <wp:posOffset>30480</wp:posOffset>
            </wp:positionV>
            <wp:extent cx="3679190" cy="903605"/>
            <wp:effectExtent l="19050" t="0" r="0" b="0"/>
            <wp:wrapThrough wrapText="bothSides">
              <wp:wrapPolygon edited="0">
                <wp:start x="-112" y="0"/>
                <wp:lineTo x="-112" y="20947"/>
                <wp:lineTo x="21585" y="20947"/>
                <wp:lineTo x="21585" y="0"/>
                <wp:lineTo x="-112" y="0"/>
              </wp:wrapPolygon>
            </wp:wrapThrough>
            <wp:docPr id="1" name="Obrázek 0" descr="190802_KETOSCAN mini_eng_manual1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0802_KETOSCAN mini_eng_manual14 (2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9190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D72CD1" w14:textId="77777777" w:rsidR="00293044" w:rsidRPr="00293044" w:rsidRDefault="00293044" w:rsidP="00293044">
      <w:pPr>
        <w:rPr>
          <w:sz w:val="26"/>
          <w:szCs w:val="26"/>
        </w:rPr>
      </w:pPr>
    </w:p>
    <w:p w14:paraId="39D72CD2" w14:textId="77777777" w:rsidR="00293044" w:rsidRPr="00293044" w:rsidRDefault="00293044" w:rsidP="00293044">
      <w:pPr>
        <w:rPr>
          <w:sz w:val="26"/>
          <w:szCs w:val="26"/>
        </w:rPr>
      </w:pPr>
    </w:p>
    <w:p w14:paraId="39D72CD3" w14:textId="77777777" w:rsidR="00293044" w:rsidRPr="00293044" w:rsidRDefault="00293044" w:rsidP="00293044">
      <w:pPr>
        <w:rPr>
          <w:sz w:val="26"/>
          <w:szCs w:val="26"/>
        </w:rPr>
      </w:pPr>
      <w:r>
        <w:rPr>
          <w:noProof/>
          <w:sz w:val="26"/>
          <w:szCs w:val="26"/>
          <w:lang w:eastAsia="cs-CZ"/>
        </w:rPr>
        <w:drawing>
          <wp:anchor distT="0" distB="0" distL="114300" distR="114300" simplePos="0" relativeHeight="251659264" behindDoc="1" locked="0" layoutInCell="1" allowOverlap="1" wp14:anchorId="39D72D52" wp14:editId="39D72D53">
            <wp:simplePos x="0" y="0"/>
            <wp:positionH relativeFrom="column">
              <wp:posOffset>-258802</wp:posOffset>
            </wp:positionH>
            <wp:positionV relativeFrom="paragraph">
              <wp:posOffset>63657</wp:posOffset>
            </wp:positionV>
            <wp:extent cx="5086571" cy="2465798"/>
            <wp:effectExtent l="19050" t="0" r="0" b="0"/>
            <wp:wrapNone/>
            <wp:docPr id="3" name="Obrázek 2" descr="190802_KETOSCAN mini_eng_manual3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0802_KETOSCAN mini_eng_manual3 (2)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6571" cy="2465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D72CD4" w14:textId="77777777" w:rsidR="00293044" w:rsidRPr="00293044" w:rsidRDefault="00293044" w:rsidP="00293044">
      <w:pPr>
        <w:rPr>
          <w:sz w:val="26"/>
          <w:szCs w:val="26"/>
        </w:rPr>
      </w:pPr>
    </w:p>
    <w:p w14:paraId="39D72CD5" w14:textId="77777777" w:rsidR="009D12FE" w:rsidRDefault="009D12FE" w:rsidP="00293044">
      <w:pPr>
        <w:tabs>
          <w:tab w:val="left" w:pos="1019"/>
        </w:tabs>
        <w:rPr>
          <w:sz w:val="26"/>
          <w:szCs w:val="26"/>
        </w:rPr>
      </w:pPr>
    </w:p>
    <w:p w14:paraId="39D72CD6" w14:textId="77777777" w:rsidR="009D12FE" w:rsidRPr="009D12FE" w:rsidRDefault="009D12FE" w:rsidP="009D12FE">
      <w:pPr>
        <w:rPr>
          <w:sz w:val="26"/>
          <w:szCs w:val="26"/>
        </w:rPr>
      </w:pPr>
    </w:p>
    <w:p w14:paraId="39D72CD7" w14:textId="77777777" w:rsidR="009D12FE" w:rsidRPr="009D12FE" w:rsidRDefault="009D12FE" w:rsidP="009D12FE">
      <w:pPr>
        <w:rPr>
          <w:sz w:val="26"/>
          <w:szCs w:val="26"/>
        </w:rPr>
      </w:pPr>
    </w:p>
    <w:p w14:paraId="39D72CD8" w14:textId="77777777" w:rsidR="009D12FE" w:rsidRPr="009D12FE" w:rsidRDefault="009D12FE" w:rsidP="009D12FE">
      <w:pPr>
        <w:rPr>
          <w:sz w:val="26"/>
          <w:szCs w:val="26"/>
        </w:rPr>
      </w:pPr>
    </w:p>
    <w:p w14:paraId="39D72CD9" w14:textId="77777777" w:rsidR="009D12FE" w:rsidRPr="009D12FE" w:rsidRDefault="009D12FE" w:rsidP="009D12FE">
      <w:pPr>
        <w:rPr>
          <w:sz w:val="26"/>
          <w:szCs w:val="26"/>
        </w:rPr>
      </w:pPr>
    </w:p>
    <w:p w14:paraId="39D72CDA" w14:textId="77777777" w:rsidR="009D12FE" w:rsidRDefault="009D12FE" w:rsidP="009D12FE">
      <w:pPr>
        <w:rPr>
          <w:sz w:val="26"/>
          <w:szCs w:val="26"/>
        </w:rPr>
      </w:pPr>
    </w:p>
    <w:p w14:paraId="39D72CDB" w14:textId="77777777" w:rsidR="006473FF" w:rsidRPr="006473FF" w:rsidRDefault="006473FF" w:rsidP="006473FF">
      <w:pPr>
        <w:jc w:val="both"/>
        <w:rPr>
          <w:b/>
          <w:color w:val="FF0000"/>
          <w:sz w:val="40"/>
          <w:szCs w:val="40"/>
        </w:rPr>
      </w:pPr>
      <w:r w:rsidRPr="006473FF">
        <w:rPr>
          <w:b/>
          <w:color w:val="FF0000"/>
          <w:sz w:val="40"/>
          <w:szCs w:val="40"/>
        </w:rPr>
        <w:t>DULEŽITÉ!</w:t>
      </w:r>
    </w:p>
    <w:p w14:paraId="39D72CDC" w14:textId="77777777" w:rsidR="006473FF" w:rsidRPr="006473FF" w:rsidRDefault="006473FF" w:rsidP="006473FF">
      <w:pPr>
        <w:pStyle w:val="Odstavecseseznamem"/>
        <w:numPr>
          <w:ilvl w:val="0"/>
          <w:numId w:val="3"/>
        </w:numPr>
        <w:jc w:val="both"/>
        <w:rPr>
          <w:color w:val="FF0000"/>
          <w:sz w:val="26"/>
          <w:szCs w:val="26"/>
        </w:rPr>
      </w:pPr>
      <w:r w:rsidRPr="006473FF">
        <w:rPr>
          <w:color w:val="FF0000"/>
          <w:sz w:val="26"/>
          <w:szCs w:val="26"/>
        </w:rPr>
        <w:t xml:space="preserve">Čidlo Ketoscanu mini je potřeba vyměnit po 300 měřeních nebo 12 měsících. Jinak zařízení nebude fungovat. </w:t>
      </w:r>
    </w:p>
    <w:p w14:paraId="39D72CDD" w14:textId="77777777" w:rsidR="006473FF" w:rsidRPr="006473FF" w:rsidRDefault="006473FF" w:rsidP="006473FF">
      <w:pPr>
        <w:pStyle w:val="Odstavecseseznamem"/>
        <w:numPr>
          <w:ilvl w:val="0"/>
          <w:numId w:val="3"/>
        </w:numPr>
        <w:jc w:val="both"/>
        <w:rPr>
          <w:color w:val="FF0000"/>
          <w:sz w:val="26"/>
          <w:szCs w:val="26"/>
        </w:rPr>
      </w:pPr>
      <w:r w:rsidRPr="006473FF">
        <w:rPr>
          <w:color w:val="FF0000"/>
          <w:sz w:val="26"/>
          <w:szCs w:val="26"/>
        </w:rPr>
        <w:t>Pokud je zařízení zamčené nebo nefunguje, kontaktujte distributora.</w:t>
      </w:r>
    </w:p>
    <w:p w14:paraId="39D72CDE" w14:textId="77777777" w:rsidR="006473FF" w:rsidRPr="006473FF" w:rsidRDefault="006473FF" w:rsidP="006473FF">
      <w:pPr>
        <w:pStyle w:val="Odstavecseseznamem"/>
        <w:numPr>
          <w:ilvl w:val="0"/>
          <w:numId w:val="3"/>
        </w:numPr>
        <w:jc w:val="both"/>
        <w:rPr>
          <w:color w:val="FF0000"/>
          <w:sz w:val="26"/>
          <w:szCs w:val="26"/>
        </w:rPr>
      </w:pPr>
      <w:r w:rsidRPr="006473FF">
        <w:rPr>
          <w:color w:val="FF0000"/>
          <w:sz w:val="26"/>
          <w:szCs w:val="26"/>
        </w:rPr>
        <w:t xml:space="preserve">Následující věci mohou ovlivnit měření:  Konzumace alkoholu v posledních 24h. Pití kávy, džusu nebo jiných nápojů, ústní voda, čištění zubů nebo kouření v posledních 30 minutách před měřením. </w:t>
      </w:r>
    </w:p>
    <w:p w14:paraId="39D72CDF" w14:textId="597B6B72" w:rsidR="006473FF" w:rsidRPr="006473FF" w:rsidRDefault="006473FF" w:rsidP="006473FF">
      <w:pPr>
        <w:pStyle w:val="Odstavecseseznamem"/>
        <w:numPr>
          <w:ilvl w:val="0"/>
          <w:numId w:val="3"/>
        </w:numPr>
        <w:jc w:val="both"/>
        <w:rPr>
          <w:b/>
          <w:color w:val="FF0000"/>
          <w:sz w:val="26"/>
          <w:szCs w:val="26"/>
        </w:rPr>
      </w:pPr>
      <w:r w:rsidRPr="006473FF">
        <w:rPr>
          <w:b/>
          <w:color w:val="FF0000"/>
          <w:sz w:val="26"/>
          <w:szCs w:val="26"/>
        </w:rPr>
        <w:t xml:space="preserve">Pokud bude výsledek vyšší než 60ppm, zopakujte měření a následujte pozorně instrukce. Pokud znovu naměříte tuto </w:t>
      </w:r>
      <w:r w:rsidRPr="006473FF">
        <w:rPr>
          <w:b/>
          <w:color w:val="FF0000"/>
          <w:sz w:val="26"/>
          <w:szCs w:val="26"/>
        </w:rPr>
        <w:lastRenderedPageBreak/>
        <w:t>hodnotu, můžete být ve velkém nebezpečí a mít ketoacidosis. Může být ve vážném ohrožení vašeho zdraví. Pokud máte Ketoacidosis potřebujete l</w:t>
      </w:r>
      <w:r w:rsidR="00CB1F9A">
        <w:rPr>
          <w:b/>
          <w:color w:val="FF0000"/>
          <w:sz w:val="26"/>
          <w:szCs w:val="26"/>
        </w:rPr>
        <w:t>é</w:t>
      </w:r>
      <w:r w:rsidRPr="006473FF">
        <w:rPr>
          <w:b/>
          <w:color w:val="FF0000"/>
          <w:sz w:val="26"/>
          <w:szCs w:val="26"/>
        </w:rPr>
        <w:t xml:space="preserve">kařskou pomoc. </w:t>
      </w:r>
    </w:p>
    <w:p w14:paraId="39D72CE0" w14:textId="77777777" w:rsidR="00BB330D" w:rsidRDefault="006473FF" w:rsidP="006473FF">
      <w:pPr>
        <w:pStyle w:val="Odstavecseseznamem"/>
        <w:numPr>
          <w:ilvl w:val="0"/>
          <w:numId w:val="3"/>
        </w:numPr>
        <w:jc w:val="both"/>
        <w:rPr>
          <w:b/>
          <w:color w:val="FF0000"/>
          <w:sz w:val="26"/>
          <w:szCs w:val="26"/>
        </w:rPr>
      </w:pPr>
      <w:r w:rsidRPr="006473FF">
        <w:rPr>
          <w:b/>
          <w:color w:val="FF0000"/>
          <w:sz w:val="26"/>
          <w:szCs w:val="26"/>
        </w:rPr>
        <w:t>KETOSCAN MINI poskytuje pouze kontrolní měření.</w:t>
      </w:r>
    </w:p>
    <w:p w14:paraId="39D72CE1" w14:textId="77777777" w:rsidR="006473FF" w:rsidRDefault="006473FF" w:rsidP="006473FF">
      <w:pPr>
        <w:pStyle w:val="Odstavecseseznamem"/>
        <w:jc w:val="both"/>
        <w:rPr>
          <w:b/>
          <w:color w:val="FF0000"/>
          <w:sz w:val="26"/>
          <w:szCs w:val="26"/>
        </w:rPr>
      </w:pPr>
    </w:p>
    <w:p w14:paraId="39D72CE2" w14:textId="77777777" w:rsidR="006473FF" w:rsidRDefault="006473FF" w:rsidP="006473FF">
      <w:pPr>
        <w:pStyle w:val="Odstavecseseznamem"/>
        <w:jc w:val="both"/>
        <w:rPr>
          <w:b/>
          <w:color w:val="FF0000"/>
          <w:sz w:val="26"/>
          <w:szCs w:val="26"/>
        </w:rPr>
      </w:pPr>
    </w:p>
    <w:p w14:paraId="39D72CE3" w14:textId="77777777" w:rsidR="000B0061" w:rsidRDefault="000B0061" w:rsidP="006473FF">
      <w:pPr>
        <w:pStyle w:val="Odstavecseseznamem"/>
        <w:jc w:val="both"/>
        <w:rPr>
          <w:b/>
          <w:sz w:val="26"/>
          <w:szCs w:val="26"/>
        </w:rPr>
      </w:pPr>
      <w:r>
        <w:rPr>
          <w:b/>
          <w:noProof/>
          <w:sz w:val="26"/>
          <w:szCs w:val="26"/>
          <w:lang w:eastAsia="cs-CZ"/>
        </w:rPr>
        <w:drawing>
          <wp:anchor distT="0" distB="0" distL="114300" distR="114300" simplePos="0" relativeHeight="251660288" behindDoc="1" locked="0" layoutInCell="1" allowOverlap="1" wp14:anchorId="39D72D54" wp14:editId="39D72D55">
            <wp:simplePos x="0" y="0"/>
            <wp:positionH relativeFrom="column">
              <wp:posOffset>100793</wp:posOffset>
            </wp:positionH>
            <wp:positionV relativeFrom="paragraph">
              <wp:posOffset>-4088</wp:posOffset>
            </wp:positionV>
            <wp:extent cx="4614595" cy="2414427"/>
            <wp:effectExtent l="19050" t="0" r="0" b="0"/>
            <wp:wrapNone/>
            <wp:docPr id="4" name="Obrázek 3" descr="190802_KETOSCAN mini_eng_manual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0802_KETOSCAN mini_eng_manual (2)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4595" cy="24144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D72CE4" w14:textId="77777777" w:rsidR="000B0061" w:rsidRPr="000B0061" w:rsidRDefault="000B0061" w:rsidP="000B0061"/>
    <w:p w14:paraId="39D72CE5" w14:textId="77777777" w:rsidR="000B0061" w:rsidRPr="000B0061" w:rsidRDefault="000B0061" w:rsidP="000B0061"/>
    <w:p w14:paraId="39D72CE6" w14:textId="77777777" w:rsidR="000B0061" w:rsidRPr="000B0061" w:rsidRDefault="000B0061" w:rsidP="000B0061"/>
    <w:p w14:paraId="39D72CE7" w14:textId="77777777" w:rsidR="000B0061" w:rsidRPr="000B0061" w:rsidRDefault="000B0061" w:rsidP="000B0061"/>
    <w:p w14:paraId="39D72CE8" w14:textId="77777777" w:rsidR="000B0061" w:rsidRPr="000B0061" w:rsidRDefault="000B0061" w:rsidP="000B0061"/>
    <w:p w14:paraId="39D72CE9" w14:textId="77777777" w:rsidR="000B0061" w:rsidRPr="000B0061" w:rsidRDefault="000B0061" w:rsidP="000B0061"/>
    <w:p w14:paraId="39D72CEA" w14:textId="77777777" w:rsidR="000B0061" w:rsidRPr="000B0061" w:rsidRDefault="00E91566" w:rsidP="000B0061"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39D72D56" wp14:editId="39D72D57">
            <wp:simplePos x="0" y="0"/>
            <wp:positionH relativeFrom="column">
              <wp:posOffset>-258802</wp:posOffset>
            </wp:positionH>
            <wp:positionV relativeFrom="paragraph">
              <wp:posOffset>236199</wp:posOffset>
            </wp:positionV>
            <wp:extent cx="5189948" cy="2579863"/>
            <wp:effectExtent l="19050" t="0" r="0" b="0"/>
            <wp:wrapNone/>
            <wp:docPr id="6" name="Obrázek 4" descr="190802_KETOSCAN mini_eng_manual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0802_KETOSCAN mini_eng_manual (3)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9192" cy="2579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D72CEB" w14:textId="77777777" w:rsidR="000B0061" w:rsidRPr="000B0061" w:rsidRDefault="000B0061" w:rsidP="000B0061"/>
    <w:p w14:paraId="39D72CEC" w14:textId="77777777" w:rsidR="000B0061" w:rsidRPr="000B0061" w:rsidRDefault="000B0061" w:rsidP="000B0061"/>
    <w:p w14:paraId="39D72CED" w14:textId="77777777" w:rsidR="000B0061" w:rsidRDefault="000B0061" w:rsidP="000B0061"/>
    <w:p w14:paraId="39D72CEE" w14:textId="77777777" w:rsidR="00E91566" w:rsidRDefault="00E91566" w:rsidP="000B0061">
      <w:pPr>
        <w:tabs>
          <w:tab w:val="left" w:pos="2217"/>
        </w:tabs>
      </w:pPr>
    </w:p>
    <w:p w14:paraId="39D72CEF" w14:textId="77777777" w:rsidR="00E91566" w:rsidRDefault="00E91566" w:rsidP="000B0061">
      <w:pPr>
        <w:tabs>
          <w:tab w:val="left" w:pos="2217"/>
        </w:tabs>
      </w:pPr>
    </w:p>
    <w:p w14:paraId="39D72CF0" w14:textId="77777777" w:rsidR="00E91566" w:rsidRDefault="00E91566" w:rsidP="000B0061">
      <w:pPr>
        <w:tabs>
          <w:tab w:val="left" w:pos="2217"/>
        </w:tabs>
      </w:pPr>
    </w:p>
    <w:p w14:paraId="39D72CF1" w14:textId="77777777" w:rsidR="00E91566" w:rsidRDefault="00E91566" w:rsidP="000B0061">
      <w:pPr>
        <w:tabs>
          <w:tab w:val="left" w:pos="2217"/>
        </w:tabs>
      </w:pPr>
    </w:p>
    <w:p w14:paraId="39D72CF2" w14:textId="77777777" w:rsidR="00E91566" w:rsidRDefault="00E91566" w:rsidP="000B0061">
      <w:pPr>
        <w:tabs>
          <w:tab w:val="left" w:pos="2217"/>
        </w:tabs>
      </w:pPr>
    </w:p>
    <w:p w14:paraId="39D72CF3" w14:textId="77777777" w:rsidR="00E91566" w:rsidRDefault="00E91566" w:rsidP="000B0061">
      <w:pPr>
        <w:tabs>
          <w:tab w:val="left" w:pos="2217"/>
        </w:tabs>
      </w:pPr>
    </w:p>
    <w:p w14:paraId="39D72CF4" w14:textId="77777777" w:rsidR="006473FF" w:rsidRDefault="004C72DF" w:rsidP="000B0061">
      <w:pPr>
        <w:tabs>
          <w:tab w:val="left" w:pos="2217"/>
        </w:tabs>
        <w:rPr>
          <w:b/>
          <w:sz w:val="28"/>
          <w:szCs w:val="28"/>
        </w:rPr>
      </w:pPr>
      <w:r w:rsidRPr="004C72DF">
        <w:rPr>
          <w:b/>
          <w:sz w:val="28"/>
          <w:szCs w:val="28"/>
        </w:rPr>
        <w:lastRenderedPageBreak/>
        <w:t>INSTRUKCE PRO UŽÍVÁNÍ</w:t>
      </w:r>
      <w:r w:rsidR="000B0061" w:rsidRPr="004C72DF">
        <w:rPr>
          <w:b/>
          <w:sz w:val="28"/>
          <w:szCs w:val="28"/>
        </w:rPr>
        <w:tab/>
      </w:r>
    </w:p>
    <w:p w14:paraId="39D72CF5" w14:textId="64524560" w:rsidR="00CE2BE9" w:rsidRDefault="004C72DF" w:rsidP="000B0061">
      <w:pPr>
        <w:tabs>
          <w:tab w:val="left" w:pos="2217"/>
        </w:tabs>
        <w:rPr>
          <w:sz w:val="26"/>
          <w:szCs w:val="26"/>
        </w:rPr>
      </w:pPr>
      <w:r w:rsidRPr="004C72DF">
        <w:rPr>
          <w:sz w:val="26"/>
          <w:szCs w:val="26"/>
        </w:rPr>
        <w:t>Ketoscan mini</w:t>
      </w:r>
      <w:r>
        <w:rPr>
          <w:sz w:val="26"/>
          <w:szCs w:val="26"/>
        </w:rPr>
        <w:t xml:space="preserve"> potřebuje chvíli k</w:t>
      </w:r>
      <w:r w:rsidR="00CB1F9A">
        <w:rPr>
          <w:sz w:val="26"/>
          <w:szCs w:val="26"/>
        </w:rPr>
        <w:t> </w:t>
      </w:r>
      <w:r>
        <w:rPr>
          <w:sz w:val="26"/>
          <w:szCs w:val="26"/>
        </w:rPr>
        <w:t>vyhodnocení</w:t>
      </w:r>
      <w:r w:rsidR="00CB1F9A">
        <w:rPr>
          <w:sz w:val="26"/>
          <w:szCs w:val="26"/>
        </w:rPr>
        <w:t>,</w:t>
      </w:r>
      <w:r>
        <w:rPr>
          <w:sz w:val="26"/>
          <w:szCs w:val="26"/>
        </w:rPr>
        <w:t xml:space="preserve"> zda je </w:t>
      </w:r>
      <w:r w:rsidR="003A7841">
        <w:rPr>
          <w:sz w:val="26"/>
          <w:szCs w:val="26"/>
        </w:rPr>
        <w:t xml:space="preserve">zapotřebí udělat vlastní diagnostický test. </w:t>
      </w:r>
    </w:p>
    <w:p w14:paraId="39D72CF6" w14:textId="77777777" w:rsidR="00CE2BE9" w:rsidRDefault="003A7841" w:rsidP="000B0061">
      <w:pPr>
        <w:tabs>
          <w:tab w:val="left" w:pos="2217"/>
        </w:tabs>
        <w:rPr>
          <w:sz w:val="26"/>
          <w:szCs w:val="26"/>
        </w:rPr>
      </w:pPr>
      <w:r>
        <w:rPr>
          <w:noProof/>
          <w:sz w:val="26"/>
          <w:szCs w:val="26"/>
          <w:lang w:eastAsia="cs-CZ"/>
        </w:rPr>
        <w:drawing>
          <wp:anchor distT="0" distB="0" distL="114300" distR="114300" simplePos="0" relativeHeight="251662336" behindDoc="1" locked="0" layoutInCell="1" allowOverlap="1" wp14:anchorId="39D72D58" wp14:editId="39D72D59">
            <wp:simplePos x="0" y="0"/>
            <wp:positionH relativeFrom="column">
              <wp:posOffset>-322142</wp:posOffset>
            </wp:positionH>
            <wp:positionV relativeFrom="paragraph">
              <wp:posOffset>171712</wp:posOffset>
            </wp:positionV>
            <wp:extent cx="5203400" cy="3403076"/>
            <wp:effectExtent l="19050" t="0" r="0" b="0"/>
            <wp:wrapNone/>
            <wp:docPr id="5" name="Obrázek 4" descr="190802_KETOSCAN mini_eng_manual2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0802_KETOSCAN mini_eng_manual2 (3)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3400" cy="3403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D72CF7" w14:textId="77777777" w:rsidR="00CE2BE9" w:rsidRPr="00CE2BE9" w:rsidRDefault="00CE2BE9" w:rsidP="00CE2BE9">
      <w:pPr>
        <w:rPr>
          <w:sz w:val="26"/>
          <w:szCs w:val="26"/>
        </w:rPr>
      </w:pPr>
    </w:p>
    <w:p w14:paraId="39D72CF8" w14:textId="77777777" w:rsidR="00CE2BE9" w:rsidRPr="00CE2BE9" w:rsidRDefault="00CE2BE9" w:rsidP="00CE2BE9">
      <w:pPr>
        <w:rPr>
          <w:sz w:val="26"/>
          <w:szCs w:val="26"/>
        </w:rPr>
      </w:pPr>
    </w:p>
    <w:p w14:paraId="39D72CF9" w14:textId="77777777" w:rsidR="00CE2BE9" w:rsidRPr="00CE2BE9" w:rsidRDefault="00CE2BE9" w:rsidP="00CE2BE9">
      <w:pPr>
        <w:rPr>
          <w:sz w:val="26"/>
          <w:szCs w:val="26"/>
        </w:rPr>
      </w:pPr>
    </w:p>
    <w:p w14:paraId="39D72CFA" w14:textId="77777777" w:rsidR="00CE2BE9" w:rsidRPr="00CE2BE9" w:rsidRDefault="00CE2BE9" w:rsidP="00CE2BE9">
      <w:pPr>
        <w:rPr>
          <w:sz w:val="26"/>
          <w:szCs w:val="26"/>
        </w:rPr>
      </w:pPr>
    </w:p>
    <w:p w14:paraId="39D72CFB" w14:textId="77777777" w:rsidR="00CE2BE9" w:rsidRPr="00CE2BE9" w:rsidRDefault="00CE2BE9" w:rsidP="00CE2BE9">
      <w:pPr>
        <w:rPr>
          <w:sz w:val="26"/>
          <w:szCs w:val="26"/>
        </w:rPr>
      </w:pPr>
    </w:p>
    <w:p w14:paraId="39D72CFC" w14:textId="77777777" w:rsidR="00CE2BE9" w:rsidRPr="00CE2BE9" w:rsidRDefault="00CE2BE9" w:rsidP="00CE2BE9">
      <w:pPr>
        <w:rPr>
          <w:sz w:val="26"/>
          <w:szCs w:val="26"/>
        </w:rPr>
      </w:pPr>
    </w:p>
    <w:p w14:paraId="39D72CFD" w14:textId="77777777" w:rsidR="00CE2BE9" w:rsidRPr="00CE2BE9" w:rsidRDefault="00CE2BE9" w:rsidP="00CE2BE9">
      <w:pPr>
        <w:rPr>
          <w:sz w:val="26"/>
          <w:szCs w:val="26"/>
        </w:rPr>
      </w:pPr>
    </w:p>
    <w:p w14:paraId="39D72CFE" w14:textId="77777777" w:rsidR="00CE2BE9" w:rsidRPr="00CE2BE9" w:rsidRDefault="00CE2BE9" w:rsidP="00CE2BE9">
      <w:pPr>
        <w:rPr>
          <w:sz w:val="26"/>
          <w:szCs w:val="26"/>
        </w:rPr>
      </w:pPr>
    </w:p>
    <w:p w14:paraId="39D72CFF" w14:textId="77777777" w:rsidR="00CE2BE9" w:rsidRPr="00CE2BE9" w:rsidRDefault="00CE2BE9" w:rsidP="00CE2BE9">
      <w:pPr>
        <w:rPr>
          <w:sz w:val="26"/>
          <w:szCs w:val="26"/>
        </w:rPr>
      </w:pPr>
    </w:p>
    <w:p w14:paraId="39D72D00" w14:textId="77777777" w:rsidR="00CE2BE9" w:rsidRDefault="00CE2BE9" w:rsidP="00CE2BE9">
      <w:pPr>
        <w:rPr>
          <w:sz w:val="26"/>
          <w:szCs w:val="26"/>
        </w:rPr>
      </w:pPr>
    </w:p>
    <w:p w14:paraId="39D72D01" w14:textId="77777777" w:rsidR="003A7841" w:rsidRDefault="00CE2BE9" w:rsidP="00CE2BE9">
      <w:pPr>
        <w:tabs>
          <w:tab w:val="left" w:pos="1767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39D72D02" w14:textId="77777777" w:rsidR="00CE2BE9" w:rsidRDefault="00CE2BE9" w:rsidP="00CE2BE9">
      <w:pPr>
        <w:tabs>
          <w:tab w:val="left" w:pos="1767"/>
        </w:tabs>
        <w:rPr>
          <w:sz w:val="26"/>
          <w:szCs w:val="26"/>
        </w:rPr>
      </w:pPr>
    </w:p>
    <w:p w14:paraId="39D72D03" w14:textId="77777777" w:rsidR="00CE2BE9" w:rsidRDefault="00CE2BE9" w:rsidP="00CE2BE9">
      <w:pPr>
        <w:tabs>
          <w:tab w:val="left" w:pos="1767"/>
        </w:tabs>
        <w:rPr>
          <w:sz w:val="26"/>
          <w:szCs w:val="26"/>
        </w:rPr>
      </w:pPr>
    </w:p>
    <w:p w14:paraId="39D72D04" w14:textId="77777777" w:rsidR="00CE2BE9" w:rsidRDefault="00CE2BE9" w:rsidP="00CE2BE9">
      <w:pPr>
        <w:tabs>
          <w:tab w:val="left" w:pos="1767"/>
        </w:tabs>
        <w:rPr>
          <w:sz w:val="26"/>
          <w:szCs w:val="26"/>
        </w:rPr>
      </w:pPr>
    </w:p>
    <w:p w14:paraId="39D72D05" w14:textId="77777777" w:rsidR="00CE2BE9" w:rsidRDefault="00CE2BE9" w:rsidP="00CE2BE9">
      <w:pPr>
        <w:tabs>
          <w:tab w:val="left" w:pos="1767"/>
        </w:tabs>
        <w:rPr>
          <w:sz w:val="26"/>
          <w:szCs w:val="26"/>
        </w:rPr>
      </w:pPr>
    </w:p>
    <w:tbl>
      <w:tblPr>
        <w:tblpPr w:leftFromText="141" w:rightFromText="141" w:vertAnchor="text" w:horzAnchor="margin" w:tblpXSpec="center" w:tblpY="10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3"/>
        <w:gridCol w:w="4667"/>
      </w:tblGrid>
      <w:tr w:rsidR="00F867A5" w14:paraId="39D72D08" w14:textId="77777777" w:rsidTr="00F867A5">
        <w:trPr>
          <w:trHeight w:val="227"/>
        </w:trPr>
        <w:tc>
          <w:tcPr>
            <w:tcW w:w="0" w:type="auto"/>
          </w:tcPr>
          <w:p w14:paraId="39D72D06" w14:textId="77777777" w:rsidR="00CE2BE9" w:rsidRDefault="00CE2BE9" w:rsidP="00F867A5">
            <w:pPr>
              <w:jc w:val="both"/>
            </w:pPr>
            <w:r>
              <w:lastRenderedPageBreak/>
              <w:t>Typ senzoru</w:t>
            </w:r>
          </w:p>
        </w:tc>
        <w:tc>
          <w:tcPr>
            <w:tcW w:w="0" w:type="auto"/>
          </w:tcPr>
          <w:p w14:paraId="39D72D07" w14:textId="77777777" w:rsidR="00CE2BE9" w:rsidRDefault="00CE2BE9" w:rsidP="00F867A5">
            <w:pPr>
              <w:ind w:left="-8"/>
              <w:jc w:val="both"/>
            </w:pPr>
            <w:r>
              <w:t>High resolution acetone gas sensor</w:t>
            </w:r>
          </w:p>
        </w:tc>
      </w:tr>
      <w:tr w:rsidR="00F867A5" w14:paraId="39D72D0B" w14:textId="77777777" w:rsidTr="00F867A5">
        <w:trPr>
          <w:trHeight w:val="281"/>
        </w:trPr>
        <w:tc>
          <w:tcPr>
            <w:tcW w:w="0" w:type="auto"/>
          </w:tcPr>
          <w:p w14:paraId="39D72D09" w14:textId="77777777" w:rsidR="00CE2BE9" w:rsidRDefault="00CE2BE9" w:rsidP="00F867A5">
            <w:pPr>
              <w:ind w:left="-8"/>
              <w:jc w:val="both"/>
            </w:pPr>
            <w:r>
              <w:t>Jednotky měření</w:t>
            </w:r>
          </w:p>
        </w:tc>
        <w:tc>
          <w:tcPr>
            <w:tcW w:w="0" w:type="auto"/>
          </w:tcPr>
          <w:p w14:paraId="39D72D0A" w14:textId="77777777" w:rsidR="00CE2BE9" w:rsidRDefault="00CE2BE9" w:rsidP="00F867A5">
            <w:pPr>
              <w:ind w:left="-8"/>
              <w:jc w:val="both"/>
            </w:pPr>
            <w:r>
              <w:t>PPM (Parts Per Million)</w:t>
            </w:r>
          </w:p>
        </w:tc>
      </w:tr>
      <w:tr w:rsidR="00F867A5" w14:paraId="39D72D0E" w14:textId="77777777" w:rsidTr="00F867A5">
        <w:trPr>
          <w:trHeight w:val="238"/>
        </w:trPr>
        <w:tc>
          <w:tcPr>
            <w:tcW w:w="0" w:type="auto"/>
          </w:tcPr>
          <w:p w14:paraId="39D72D0C" w14:textId="77777777" w:rsidR="00CE2BE9" w:rsidRDefault="00CE2BE9" w:rsidP="00F867A5">
            <w:pPr>
              <w:ind w:left="-8"/>
              <w:jc w:val="both"/>
            </w:pPr>
            <w:r>
              <w:t>Rozsah</w:t>
            </w:r>
          </w:p>
        </w:tc>
        <w:tc>
          <w:tcPr>
            <w:tcW w:w="0" w:type="auto"/>
          </w:tcPr>
          <w:p w14:paraId="39D72D0D" w14:textId="77777777" w:rsidR="00CE2BE9" w:rsidRDefault="00CE2BE9" w:rsidP="00F867A5">
            <w:pPr>
              <w:ind w:left="-8"/>
              <w:jc w:val="both"/>
            </w:pPr>
            <w:r>
              <w:t>0.0-99PM</w:t>
            </w:r>
          </w:p>
        </w:tc>
      </w:tr>
      <w:tr w:rsidR="00F867A5" w14:paraId="39D72D12" w14:textId="77777777" w:rsidTr="00F867A5">
        <w:trPr>
          <w:trHeight w:val="281"/>
        </w:trPr>
        <w:tc>
          <w:tcPr>
            <w:tcW w:w="0" w:type="auto"/>
          </w:tcPr>
          <w:p w14:paraId="39D72D0F" w14:textId="77777777" w:rsidR="00CE2BE9" w:rsidRDefault="00CE2BE9" w:rsidP="00F867A5">
            <w:pPr>
              <w:ind w:left="-8"/>
              <w:jc w:val="both"/>
            </w:pPr>
            <w:r>
              <w:t>Přesnost měření</w:t>
            </w:r>
          </w:p>
        </w:tc>
        <w:tc>
          <w:tcPr>
            <w:tcW w:w="0" w:type="auto"/>
          </w:tcPr>
          <w:p w14:paraId="39D72D10" w14:textId="77777777" w:rsidR="00CE2BE9" w:rsidRDefault="00CE2BE9" w:rsidP="00F867A5">
            <w:pPr>
              <w:ind w:left="-8"/>
              <w:jc w:val="both"/>
            </w:pPr>
            <w:r>
              <w:t>Méně než 5ppm: +/- 0.5ppm</w:t>
            </w:r>
          </w:p>
          <w:p w14:paraId="39D72D11" w14:textId="77777777" w:rsidR="00CE2BE9" w:rsidRDefault="00CE2BE9" w:rsidP="00F867A5">
            <w:pPr>
              <w:ind w:left="-8"/>
              <w:jc w:val="both"/>
            </w:pPr>
            <w:r>
              <w:t>Více než 5ppm: +/- 10%</w:t>
            </w:r>
          </w:p>
        </w:tc>
      </w:tr>
      <w:tr w:rsidR="00F867A5" w14:paraId="39D72D15" w14:textId="77777777" w:rsidTr="00F867A5">
        <w:trPr>
          <w:trHeight w:val="281"/>
        </w:trPr>
        <w:tc>
          <w:tcPr>
            <w:tcW w:w="0" w:type="auto"/>
          </w:tcPr>
          <w:p w14:paraId="39D72D13" w14:textId="77777777" w:rsidR="00CE2BE9" w:rsidRDefault="00CE2BE9" w:rsidP="00F867A5">
            <w:pPr>
              <w:ind w:left="-8"/>
              <w:jc w:val="both"/>
            </w:pPr>
            <w:r>
              <w:t>Čas reakce</w:t>
            </w:r>
          </w:p>
        </w:tc>
        <w:tc>
          <w:tcPr>
            <w:tcW w:w="0" w:type="auto"/>
          </w:tcPr>
          <w:p w14:paraId="39D72D14" w14:textId="77777777" w:rsidR="00CE2BE9" w:rsidRDefault="00CE2BE9" w:rsidP="00F867A5">
            <w:pPr>
              <w:ind w:left="-8"/>
              <w:jc w:val="both"/>
            </w:pPr>
            <w:r>
              <w:t>5 sekund</w:t>
            </w:r>
          </w:p>
        </w:tc>
      </w:tr>
      <w:tr w:rsidR="00F867A5" w14:paraId="39D72D18" w14:textId="77777777" w:rsidTr="00F867A5">
        <w:trPr>
          <w:trHeight w:val="281"/>
        </w:trPr>
        <w:tc>
          <w:tcPr>
            <w:tcW w:w="0" w:type="auto"/>
          </w:tcPr>
          <w:p w14:paraId="39D72D16" w14:textId="77777777" w:rsidR="00CE2BE9" w:rsidRDefault="00CE2BE9" w:rsidP="00F867A5">
            <w:pPr>
              <w:ind w:left="-8"/>
              <w:jc w:val="both"/>
            </w:pPr>
            <w:r>
              <w:t>Baterie</w:t>
            </w:r>
          </w:p>
        </w:tc>
        <w:tc>
          <w:tcPr>
            <w:tcW w:w="0" w:type="auto"/>
          </w:tcPr>
          <w:p w14:paraId="39D72D17" w14:textId="77777777" w:rsidR="00CE2BE9" w:rsidRDefault="00CE2BE9" w:rsidP="00F867A5">
            <w:pPr>
              <w:ind w:left="-8"/>
              <w:jc w:val="both"/>
            </w:pPr>
            <w:r>
              <w:t>Vestavěná dobíjející se lithium-polymerová baterie</w:t>
            </w:r>
          </w:p>
        </w:tc>
      </w:tr>
      <w:tr w:rsidR="00F867A5" w14:paraId="39D72D1B" w14:textId="77777777" w:rsidTr="00F867A5">
        <w:trPr>
          <w:trHeight w:val="281"/>
        </w:trPr>
        <w:tc>
          <w:tcPr>
            <w:tcW w:w="0" w:type="auto"/>
          </w:tcPr>
          <w:p w14:paraId="39D72D19" w14:textId="77777777" w:rsidR="00CE2BE9" w:rsidRDefault="00CE2BE9" w:rsidP="00F867A5">
            <w:pPr>
              <w:ind w:left="-8"/>
              <w:jc w:val="both"/>
            </w:pPr>
            <w:r>
              <w:t>Nabíjení</w:t>
            </w:r>
          </w:p>
        </w:tc>
        <w:tc>
          <w:tcPr>
            <w:tcW w:w="0" w:type="auto"/>
          </w:tcPr>
          <w:p w14:paraId="39D72D1A" w14:textId="77777777" w:rsidR="00CE2BE9" w:rsidRDefault="00CE2BE9" w:rsidP="00F867A5">
            <w:pPr>
              <w:ind w:left="-8"/>
              <w:jc w:val="both"/>
            </w:pPr>
            <w:r>
              <w:t>USB port 5V 1000mA nebo více</w:t>
            </w:r>
          </w:p>
        </w:tc>
      </w:tr>
      <w:tr w:rsidR="00F867A5" w14:paraId="39D72D1E" w14:textId="77777777" w:rsidTr="00F867A5">
        <w:trPr>
          <w:trHeight w:val="281"/>
        </w:trPr>
        <w:tc>
          <w:tcPr>
            <w:tcW w:w="0" w:type="auto"/>
          </w:tcPr>
          <w:p w14:paraId="39D72D1C" w14:textId="77777777" w:rsidR="00CE2BE9" w:rsidRDefault="00CE2BE9" w:rsidP="00F867A5">
            <w:pPr>
              <w:jc w:val="both"/>
            </w:pPr>
            <w:r>
              <w:t>Náustek</w:t>
            </w:r>
          </w:p>
        </w:tc>
        <w:tc>
          <w:tcPr>
            <w:tcW w:w="0" w:type="auto"/>
          </w:tcPr>
          <w:p w14:paraId="39D72D1D" w14:textId="77777777" w:rsidR="00CE2BE9" w:rsidRDefault="00CE2BE9" w:rsidP="00F867A5">
            <w:pPr>
              <w:ind w:left="-8"/>
              <w:jc w:val="both"/>
            </w:pPr>
            <w:r>
              <w:t>Jednorázový náustek nebo vestavěný náustek</w:t>
            </w:r>
          </w:p>
        </w:tc>
      </w:tr>
      <w:tr w:rsidR="00F867A5" w14:paraId="39D72D21" w14:textId="77777777" w:rsidTr="00F867A5">
        <w:trPr>
          <w:trHeight w:val="281"/>
        </w:trPr>
        <w:tc>
          <w:tcPr>
            <w:tcW w:w="0" w:type="auto"/>
          </w:tcPr>
          <w:p w14:paraId="39D72D1F" w14:textId="77777777" w:rsidR="00CE2BE9" w:rsidRDefault="00CE2BE9" w:rsidP="00F867A5">
            <w:pPr>
              <w:ind w:left="-8"/>
              <w:jc w:val="both"/>
            </w:pPr>
            <w:r>
              <w:t>Velikost</w:t>
            </w:r>
          </w:p>
        </w:tc>
        <w:tc>
          <w:tcPr>
            <w:tcW w:w="0" w:type="auto"/>
          </w:tcPr>
          <w:p w14:paraId="39D72D20" w14:textId="77777777" w:rsidR="00CE2BE9" w:rsidRDefault="00CE2BE9" w:rsidP="00F867A5">
            <w:pPr>
              <w:ind w:left="-8"/>
              <w:jc w:val="both"/>
            </w:pPr>
            <w:r>
              <w:t>54x110x18.5mm</w:t>
            </w:r>
          </w:p>
        </w:tc>
      </w:tr>
      <w:tr w:rsidR="00F867A5" w14:paraId="39D72D24" w14:textId="77777777" w:rsidTr="00F867A5">
        <w:trPr>
          <w:trHeight w:val="281"/>
        </w:trPr>
        <w:tc>
          <w:tcPr>
            <w:tcW w:w="0" w:type="auto"/>
          </w:tcPr>
          <w:p w14:paraId="39D72D22" w14:textId="77777777" w:rsidR="00CE2BE9" w:rsidRDefault="00CE2BE9" w:rsidP="00F867A5">
            <w:pPr>
              <w:ind w:left="-8"/>
              <w:jc w:val="both"/>
            </w:pPr>
            <w:r>
              <w:t>Váha</w:t>
            </w:r>
          </w:p>
        </w:tc>
        <w:tc>
          <w:tcPr>
            <w:tcW w:w="0" w:type="auto"/>
          </w:tcPr>
          <w:p w14:paraId="39D72D23" w14:textId="77777777" w:rsidR="00CE2BE9" w:rsidRDefault="00CE2BE9" w:rsidP="00F867A5">
            <w:pPr>
              <w:ind w:left="-8"/>
              <w:jc w:val="both"/>
            </w:pPr>
            <w:r>
              <w:t>74g</w:t>
            </w:r>
          </w:p>
        </w:tc>
      </w:tr>
      <w:tr w:rsidR="00F867A5" w14:paraId="39D72D27" w14:textId="77777777" w:rsidTr="00F867A5">
        <w:trPr>
          <w:trHeight w:val="281"/>
        </w:trPr>
        <w:tc>
          <w:tcPr>
            <w:tcW w:w="0" w:type="auto"/>
          </w:tcPr>
          <w:p w14:paraId="39D72D25" w14:textId="77777777" w:rsidR="00CE2BE9" w:rsidRDefault="00CE2BE9" w:rsidP="00F867A5">
            <w:pPr>
              <w:ind w:left="-8"/>
              <w:jc w:val="both"/>
            </w:pPr>
            <w:r>
              <w:t>Skladovací teplota</w:t>
            </w:r>
          </w:p>
        </w:tc>
        <w:tc>
          <w:tcPr>
            <w:tcW w:w="0" w:type="auto"/>
          </w:tcPr>
          <w:p w14:paraId="39D72D26" w14:textId="77777777" w:rsidR="00CE2BE9" w:rsidRDefault="00CE2BE9" w:rsidP="00F867A5">
            <w:pPr>
              <w:ind w:left="-8"/>
              <w:jc w:val="both"/>
            </w:pPr>
            <w:r>
              <w:t>5-50</w:t>
            </w:r>
            <w:r w:rsidRPr="0078259D">
              <w:rPr>
                <w:sz w:val="24"/>
                <w:szCs w:val="24"/>
              </w:rPr>
              <w:t>°C</w:t>
            </w:r>
          </w:p>
        </w:tc>
      </w:tr>
      <w:tr w:rsidR="00F867A5" w14:paraId="39D72D2A" w14:textId="77777777" w:rsidTr="00F867A5">
        <w:trPr>
          <w:trHeight w:val="281"/>
        </w:trPr>
        <w:tc>
          <w:tcPr>
            <w:tcW w:w="0" w:type="auto"/>
          </w:tcPr>
          <w:p w14:paraId="39D72D28" w14:textId="77777777" w:rsidR="00CE2BE9" w:rsidRDefault="00CE2BE9" w:rsidP="00F867A5">
            <w:pPr>
              <w:ind w:left="-8"/>
              <w:jc w:val="both"/>
            </w:pPr>
            <w:r>
              <w:t>Provozní teplota</w:t>
            </w:r>
          </w:p>
        </w:tc>
        <w:tc>
          <w:tcPr>
            <w:tcW w:w="0" w:type="auto"/>
          </w:tcPr>
          <w:p w14:paraId="39D72D29" w14:textId="77777777" w:rsidR="00CE2BE9" w:rsidRDefault="00CE2BE9" w:rsidP="00F867A5">
            <w:pPr>
              <w:ind w:left="-8"/>
              <w:jc w:val="both"/>
            </w:pPr>
            <w:r>
              <w:t>10-40</w:t>
            </w:r>
            <w:r w:rsidRPr="0078259D">
              <w:rPr>
                <w:sz w:val="24"/>
                <w:szCs w:val="24"/>
              </w:rPr>
              <w:t>°C</w:t>
            </w:r>
          </w:p>
        </w:tc>
      </w:tr>
      <w:tr w:rsidR="00F867A5" w14:paraId="39D72D2E" w14:textId="77777777" w:rsidTr="00F867A5">
        <w:trPr>
          <w:trHeight w:val="281"/>
        </w:trPr>
        <w:tc>
          <w:tcPr>
            <w:tcW w:w="0" w:type="auto"/>
          </w:tcPr>
          <w:p w14:paraId="39D72D2B" w14:textId="77777777" w:rsidR="00CE2BE9" w:rsidRDefault="00CE2BE9" w:rsidP="00F867A5">
            <w:pPr>
              <w:ind w:left="-8"/>
              <w:jc w:val="both"/>
            </w:pPr>
            <w:r>
              <w:t>Výměna čidla</w:t>
            </w:r>
          </w:p>
        </w:tc>
        <w:tc>
          <w:tcPr>
            <w:tcW w:w="0" w:type="auto"/>
          </w:tcPr>
          <w:p w14:paraId="39D72D2C" w14:textId="77777777" w:rsidR="00CE2BE9" w:rsidRDefault="00CE2BE9" w:rsidP="00F867A5">
            <w:pPr>
              <w:ind w:left="-8"/>
              <w:jc w:val="both"/>
            </w:pPr>
            <w:r>
              <w:t>300 měření nebo 1 rok</w:t>
            </w:r>
          </w:p>
          <w:p w14:paraId="39D72D2D" w14:textId="77777777" w:rsidR="00CE2BE9" w:rsidRDefault="00CE2BE9" w:rsidP="00F867A5">
            <w:pPr>
              <w:ind w:left="-8"/>
              <w:jc w:val="both"/>
            </w:pPr>
            <w:r>
              <w:t>*vlastní diagnostický test se nepočítá do měření</w:t>
            </w:r>
          </w:p>
        </w:tc>
      </w:tr>
      <w:tr w:rsidR="00F867A5" w14:paraId="39D72D31" w14:textId="77777777" w:rsidTr="00F867A5">
        <w:trPr>
          <w:trHeight w:val="281"/>
        </w:trPr>
        <w:tc>
          <w:tcPr>
            <w:tcW w:w="0" w:type="auto"/>
          </w:tcPr>
          <w:p w14:paraId="39D72D2F" w14:textId="77777777" w:rsidR="00CE2BE9" w:rsidRDefault="00CE2BE9" w:rsidP="00F867A5">
            <w:pPr>
              <w:ind w:left="-8"/>
              <w:jc w:val="both"/>
            </w:pPr>
            <w:r>
              <w:t>Výdrž baterie</w:t>
            </w:r>
          </w:p>
        </w:tc>
        <w:tc>
          <w:tcPr>
            <w:tcW w:w="0" w:type="auto"/>
          </w:tcPr>
          <w:p w14:paraId="39D72D30" w14:textId="77777777" w:rsidR="00CE2BE9" w:rsidRDefault="00CE2BE9" w:rsidP="00F867A5">
            <w:pPr>
              <w:ind w:left="-8"/>
              <w:jc w:val="both"/>
            </w:pPr>
            <w:r>
              <w:t>Více jak 50 měření</w:t>
            </w:r>
          </w:p>
        </w:tc>
      </w:tr>
      <w:tr w:rsidR="00F867A5" w14:paraId="39D72D34" w14:textId="77777777" w:rsidTr="00F867A5">
        <w:trPr>
          <w:trHeight w:val="281"/>
        </w:trPr>
        <w:tc>
          <w:tcPr>
            <w:tcW w:w="0" w:type="auto"/>
          </w:tcPr>
          <w:p w14:paraId="39D72D32" w14:textId="77777777" w:rsidR="00CE2BE9" w:rsidRDefault="00CE2BE9" w:rsidP="00F867A5">
            <w:pPr>
              <w:ind w:left="-8"/>
              <w:jc w:val="both"/>
            </w:pPr>
            <w:r>
              <w:t>Certifikát</w:t>
            </w:r>
          </w:p>
        </w:tc>
        <w:tc>
          <w:tcPr>
            <w:tcW w:w="0" w:type="auto"/>
          </w:tcPr>
          <w:p w14:paraId="39D72D33" w14:textId="77777777" w:rsidR="00CE2BE9" w:rsidRDefault="00CE2BE9" w:rsidP="00F867A5">
            <w:pPr>
              <w:ind w:left="-8"/>
              <w:jc w:val="both"/>
            </w:pPr>
            <w:r>
              <w:t>CE, FCC, KC</w:t>
            </w:r>
          </w:p>
        </w:tc>
      </w:tr>
      <w:tr w:rsidR="00F867A5" w14:paraId="39D72D37" w14:textId="77777777" w:rsidTr="00F867A5">
        <w:trPr>
          <w:trHeight w:val="281"/>
        </w:trPr>
        <w:tc>
          <w:tcPr>
            <w:tcW w:w="0" w:type="auto"/>
          </w:tcPr>
          <w:p w14:paraId="39D72D35" w14:textId="77777777" w:rsidR="00CE2BE9" w:rsidRDefault="00CE2BE9" w:rsidP="00F867A5">
            <w:pPr>
              <w:ind w:left="-8"/>
              <w:jc w:val="both"/>
            </w:pPr>
            <w:r>
              <w:t>Schválení</w:t>
            </w:r>
          </w:p>
        </w:tc>
        <w:tc>
          <w:tcPr>
            <w:tcW w:w="0" w:type="auto"/>
          </w:tcPr>
          <w:p w14:paraId="39D72D36" w14:textId="77777777" w:rsidR="00CE2BE9" w:rsidRDefault="00CE2BE9" w:rsidP="00F867A5">
            <w:pPr>
              <w:ind w:left="-8"/>
              <w:jc w:val="both"/>
            </w:pPr>
            <w:r>
              <w:t>FDA</w:t>
            </w:r>
            <w:r w:rsidR="00CF5C5F">
              <w:t>,</w:t>
            </w:r>
            <w:r>
              <w:t xml:space="preserve"> Class I</w:t>
            </w:r>
          </w:p>
        </w:tc>
      </w:tr>
    </w:tbl>
    <w:p w14:paraId="39D72D38" w14:textId="77777777" w:rsidR="00CE2BE9" w:rsidRDefault="00CE2BE9" w:rsidP="00CE2BE9">
      <w:pPr>
        <w:tabs>
          <w:tab w:val="left" w:pos="1767"/>
        </w:tabs>
        <w:rPr>
          <w:sz w:val="26"/>
          <w:szCs w:val="26"/>
        </w:rPr>
      </w:pPr>
    </w:p>
    <w:p w14:paraId="39D72D39" w14:textId="77777777" w:rsidR="00DB1273" w:rsidRDefault="00DB1273" w:rsidP="00955CBC">
      <w:pPr>
        <w:jc w:val="both"/>
        <w:rPr>
          <w:sz w:val="26"/>
          <w:szCs w:val="26"/>
        </w:rPr>
      </w:pPr>
    </w:p>
    <w:p w14:paraId="39D72D3A" w14:textId="77777777" w:rsidR="00DB1273" w:rsidRPr="004A69FE" w:rsidRDefault="00DB1273" w:rsidP="00DB1273">
      <w:pPr>
        <w:ind w:left="360"/>
        <w:jc w:val="both"/>
        <w:rPr>
          <w:sz w:val="26"/>
          <w:szCs w:val="26"/>
        </w:rPr>
      </w:pPr>
      <w:r w:rsidRPr="004A69FE">
        <w:rPr>
          <w:sz w:val="26"/>
          <w:szCs w:val="26"/>
        </w:rPr>
        <w:lastRenderedPageBreak/>
        <w:t>ZÁRUKA</w:t>
      </w:r>
    </w:p>
    <w:p w14:paraId="39D72D3B" w14:textId="77777777" w:rsidR="00DB1273" w:rsidRPr="004A69FE" w:rsidRDefault="00DB1273" w:rsidP="00DB1273">
      <w:pPr>
        <w:ind w:left="360"/>
        <w:jc w:val="both"/>
        <w:rPr>
          <w:sz w:val="26"/>
          <w:szCs w:val="26"/>
        </w:rPr>
      </w:pPr>
      <w:r w:rsidRPr="004A69FE">
        <w:rPr>
          <w:sz w:val="26"/>
          <w:szCs w:val="26"/>
        </w:rPr>
        <w:t>Výrobní číslo:</w:t>
      </w:r>
      <w:r w:rsidRPr="004A69FE">
        <w:rPr>
          <w:sz w:val="26"/>
          <w:szCs w:val="26"/>
        </w:rPr>
        <w:tab/>
      </w:r>
      <w:r w:rsidRPr="004A69FE">
        <w:rPr>
          <w:sz w:val="26"/>
          <w:szCs w:val="26"/>
        </w:rPr>
        <w:tab/>
      </w:r>
      <w:r w:rsidRPr="004A69FE">
        <w:rPr>
          <w:sz w:val="26"/>
          <w:szCs w:val="26"/>
        </w:rPr>
        <w:tab/>
        <w:t>Záruční doba:</w:t>
      </w:r>
    </w:p>
    <w:p w14:paraId="39D72D3C" w14:textId="77777777" w:rsidR="00DB1273" w:rsidRDefault="00DB1273" w:rsidP="00DB1273">
      <w:pPr>
        <w:ind w:left="360"/>
        <w:jc w:val="both"/>
        <w:rPr>
          <w:sz w:val="26"/>
          <w:szCs w:val="26"/>
        </w:rPr>
      </w:pPr>
      <w:r w:rsidRPr="004A69FE">
        <w:rPr>
          <w:sz w:val="26"/>
          <w:szCs w:val="26"/>
        </w:rPr>
        <w:t>Datum prodeje</w:t>
      </w:r>
      <w:r>
        <w:rPr>
          <w:sz w:val="26"/>
          <w:szCs w:val="26"/>
        </w:rPr>
        <w:t>:</w:t>
      </w:r>
    </w:p>
    <w:p w14:paraId="39D72D3D" w14:textId="77777777" w:rsidR="00DB1273" w:rsidRPr="0067756A" w:rsidRDefault="00DB1273" w:rsidP="00DB1273">
      <w:pPr>
        <w:ind w:left="360"/>
        <w:jc w:val="both"/>
        <w:rPr>
          <w:sz w:val="26"/>
          <w:szCs w:val="26"/>
        </w:rPr>
      </w:pPr>
      <w:r w:rsidRPr="0067756A">
        <w:rPr>
          <w:sz w:val="26"/>
          <w:szCs w:val="26"/>
        </w:rPr>
        <w:t>Razítko a podpis prodejce:</w:t>
      </w:r>
    </w:p>
    <w:p w14:paraId="39D72D3E" w14:textId="77777777" w:rsidR="00DB1273" w:rsidRDefault="00DB1273" w:rsidP="00DB1273">
      <w:pPr>
        <w:ind w:left="360"/>
        <w:jc w:val="both"/>
      </w:pPr>
    </w:p>
    <w:p w14:paraId="39D72D3F" w14:textId="77777777" w:rsidR="00DB1273" w:rsidRPr="000F0247" w:rsidRDefault="00DB1273" w:rsidP="00DB1273">
      <w:pPr>
        <w:ind w:left="360"/>
        <w:jc w:val="both"/>
        <w:rPr>
          <w:sz w:val="26"/>
          <w:szCs w:val="26"/>
        </w:rPr>
      </w:pPr>
      <w:r w:rsidRPr="000F0247">
        <w:rPr>
          <w:sz w:val="26"/>
          <w:szCs w:val="26"/>
        </w:rPr>
        <w:t>Záruka platí pouze pro kupujícího, není možné ji postoupit třetí osobě. Vztahuje se pouze na zboží již zaplacené.</w:t>
      </w:r>
    </w:p>
    <w:p w14:paraId="39D72D40" w14:textId="77777777" w:rsidR="00DB1273" w:rsidRPr="000F0247" w:rsidRDefault="00DB1273" w:rsidP="00DB1273">
      <w:pPr>
        <w:ind w:left="360"/>
        <w:jc w:val="both"/>
        <w:rPr>
          <w:b/>
          <w:sz w:val="26"/>
          <w:szCs w:val="26"/>
        </w:rPr>
      </w:pPr>
      <w:r w:rsidRPr="000F0247">
        <w:rPr>
          <w:b/>
          <w:sz w:val="26"/>
          <w:szCs w:val="26"/>
        </w:rPr>
        <w:t>Záruka se nevztahuje na:</w:t>
      </w:r>
    </w:p>
    <w:p w14:paraId="39D72D41" w14:textId="77777777" w:rsidR="00DB1273" w:rsidRPr="000F0247" w:rsidRDefault="00DB1273" w:rsidP="00DB1273">
      <w:pPr>
        <w:pStyle w:val="Odstavecseseznamem"/>
        <w:numPr>
          <w:ilvl w:val="0"/>
          <w:numId w:val="4"/>
        </w:numPr>
        <w:jc w:val="both"/>
        <w:rPr>
          <w:b/>
          <w:sz w:val="26"/>
          <w:szCs w:val="26"/>
        </w:rPr>
      </w:pPr>
      <w:r w:rsidRPr="000F0247">
        <w:rPr>
          <w:b/>
          <w:sz w:val="26"/>
          <w:szCs w:val="26"/>
        </w:rPr>
        <w:t xml:space="preserve">nutnost </w:t>
      </w:r>
      <w:r w:rsidR="007C3F50">
        <w:rPr>
          <w:b/>
          <w:sz w:val="26"/>
          <w:szCs w:val="26"/>
        </w:rPr>
        <w:t xml:space="preserve">vyměnit </w:t>
      </w:r>
      <w:r w:rsidR="00D13415">
        <w:rPr>
          <w:b/>
          <w:sz w:val="26"/>
          <w:szCs w:val="26"/>
        </w:rPr>
        <w:t>senzor</w:t>
      </w:r>
    </w:p>
    <w:p w14:paraId="39D72D42" w14:textId="77777777" w:rsidR="00DB1273" w:rsidRPr="000F0247" w:rsidRDefault="00DB1273" w:rsidP="00DB1273">
      <w:pPr>
        <w:pStyle w:val="Odstavecseseznamem"/>
        <w:numPr>
          <w:ilvl w:val="0"/>
          <w:numId w:val="4"/>
        </w:numPr>
        <w:jc w:val="both"/>
        <w:rPr>
          <w:sz w:val="26"/>
          <w:szCs w:val="26"/>
        </w:rPr>
      </w:pPr>
      <w:r w:rsidRPr="000F0247">
        <w:rPr>
          <w:sz w:val="26"/>
          <w:szCs w:val="26"/>
        </w:rPr>
        <w:t>závady zaviněné neodborným zacházením</w:t>
      </w:r>
    </w:p>
    <w:p w14:paraId="39D72D43" w14:textId="77777777" w:rsidR="00DB1273" w:rsidRPr="000F0247" w:rsidRDefault="00DB1273" w:rsidP="00DB1273">
      <w:pPr>
        <w:pStyle w:val="Odstavecseseznamem"/>
        <w:numPr>
          <w:ilvl w:val="0"/>
          <w:numId w:val="4"/>
        </w:numPr>
        <w:jc w:val="both"/>
        <w:rPr>
          <w:sz w:val="26"/>
          <w:szCs w:val="26"/>
        </w:rPr>
      </w:pPr>
      <w:r w:rsidRPr="000F0247">
        <w:rPr>
          <w:sz w:val="26"/>
          <w:szCs w:val="26"/>
        </w:rPr>
        <w:t>zásah nepovolané osoby</w:t>
      </w:r>
    </w:p>
    <w:p w14:paraId="39D72D44" w14:textId="77777777" w:rsidR="00DB1273" w:rsidRPr="000F0247" w:rsidRDefault="00DB1273" w:rsidP="00DB1273">
      <w:pPr>
        <w:pStyle w:val="Odstavecseseznamem"/>
        <w:numPr>
          <w:ilvl w:val="0"/>
          <w:numId w:val="4"/>
        </w:numPr>
        <w:jc w:val="both"/>
        <w:rPr>
          <w:sz w:val="26"/>
          <w:szCs w:val="26"/>
        </w:rPr>
      </w:pPr>
      <w:r w:rsidRPr="000F0247">
        <w:rPr>
          <w:sz w:val="26"/>
          <w:szCs w:val="26"/>
        </w:rPr>
        <w:t>přirozené opotřebení vnějších povrchů</w:t>
      </w:r>
    </w:p>
    <w:p w14:paraId="39D72D45" w14:textId="77777777" w:rsidR="00DB1273" w:rsidRPr="000F0247" w:rsidRDefault="00DB1273" w:rsidP="00DB1273">
      <w:pPr>
        <w:ind w:left="360"/>
        <w:jc w:val="both"/>
        <w:rPr>
          <w:b/>
          <w:sz w:val="26"/>
          <w:szCs w:val="26"/>
        </w:rPr>
      </w:pPr>
      <w:r w:rsidRPr="000F0247">
        <w:rPr>
          <w:b/>
          <w:sz w:val="26"/>
          <w:szCs w:val="26"/>
        </w:rPr>
        <w:t>Místo uplatnění reklamace</w:t>
      </w:r>
    </w:p>
    <w:p w14:paraId="39D72D46" w14:textId="77777777" w:rsidR="00DB1273" w:rsidRPr="000F0247" w:rsidRDefault="00DB1273" w:rsidP="00DB1273">
      <w:pPr>
        <w:ind w:left="360"/>
        <w:jc w:val="both"/>
        <w:rPr>
          <w:sz w:val="26"/>
          <w:szCs w:val="26"/>
        </w:rPr>
      </w:pPr>
      <w:r w:rsidRPr="000F0247">
        <w:rPr>
          <w:sz w:val="26"/>
          <w:szCs w:val="26"/>
        </w:rPr>
        <w:t>Kupující je povinen uplatnit reklamaci doručením zboží prodejci, případně servisu dovozce. Zároveň je třeba uvést, o jakou vadu se jedná a jak se projevuje.</w:t>
      </w:r>
    </w:p>
    <w:p w14:paraId="39D72D47" w14:textId="77777777" w:rsidR="00DB1273" w:rsidRDefault="00DB1273" w:rsidP="00DB1273">
      <w:pPr>
        <w:spacing w:after="0" w:line="240" w:lineRule="auto"/>
        <w:jc w:val="both"/>
        <w:rPr>
          <w:b/>
          <w:sz w:val="24"/>
          <w:szCs w:val="24"/>
        </w:rPr>
      </w:pPr>
    </w:p>
    <w:p w14:paraId="39D72D48" w14:textId="77777777" w:rsidR="00DB1273" w:rsidRDefault="00DB1273" w:rsidP="00DB1273">
      <w:pPr>
        <w:spacing w:after="0" w:line="240" w:lineRule="auto"/>
        <w:jc w:val="both"/>
        <w:rPr>
          <w:b/>
          <w:sz w:val="24"/>
          <w:szCs w:val="24"/>
        </w:rPr>
      </w:pPr>
      <w:r w:rsidRPr="000F0247">
        <w:rPr>
          <w:b/>
          <w:sz w:val="24"/>
          <w:szCs w:val="24"/>
        </w:rPr>
        <w:t>Dovozce:</w:t>
      </w:r>
    </w:p>
    <w:p w14:paraId="39D72D49" w14:textId="77777777" w:rsidR="00DB1273" w:rsidRPr="000F0247" w:rsidRDefault="00DB1273" w:rsidP="00DB1273">
      <w:pPr>
        <w:spacing w:after="0" w:line="240" w:lineRule="auto"/>
        <w:ind w:firstLine="708"/>
        <w:jc w:val="both"/>
        <w:rPr>
          <w:b/>
          <w:sz w:val="24"/>
          <w:szCs w:val="24"/>
        </w:rPr>
      </w:pPr>
      <w:r w:rsidRPr="000F0247">
        <w:rPr>
          <w:b/>
          <w:sz w:val="24"/>
          <w:szCs w:val="24"/>
        </w:rPr>
        <w:t xml:space="preserve"> V – NET s.r.o.</w:t>
      </w:r>
    </w:p>
    <w:p w14:paraId="39D72D4A" w14:textId="77777777" w:rsidR="00DB1273" w:rsidRPr="000F0247" w:rsidRDefault="00DB1273" w:rsidP="00DB1273">
      <w:pPr>
        <w:spacing w:after="0" w:line="240" w:lineRule="auto"/>
        <w:ind w:left="708"/>
        <w:jc w:val="both"/>
      </w:pPr>
      <w:r w:rsidRPr="000F0247">
        <w:t>Šumice 139</w:t>
      </w:r>
    </w:p>
    <w:p w14:paraId="39D72D4B" w14:textId="77777777" w:rsidR="00DB1273" w:rsidRPr="000F0247" w:rsidRDefault="00DB1273" w:rsidP="00DB1273">
      <w:pPr>
        <w:spacing w:after="0" w:line="240" w:lineRule="auto"/>
        <w:ind w:left="708"/>
        <w:jc w:val="both"/>
      </w:pPr>
      <w:r w:rsidRPr="000F0247">
        <w:t>687 31 Šumice</w:t>
      </w:r>
    </w:p>
    <w:p w14:paraId="39D72D4C" w14:textId="77777777" w:rsidR="00DB1273" w:rsidRPr="000F0247" w:rsidRDefault="00DB1273" w:rsidP="00DB1273">
      <w:pPr>
        <w:spacing w:after="0" w:line="240" w:lineRule="auto"/>
        <w:ind w:left="708"/>
        <w:jc w:val="both"/>
      </w:pPr>
      <w:r w:rsidRPr="000F0247">
        <w:t>tel.: 572 639 076</w:t>
      </w:r>
    </w:p>
    <w:p w14:paraId="39D72D4D" w14:textId="77777777" w:rsidR="00DB1273" w:rsidRPr="000F0247" w:rsidRDefault="00DB1273" w:rsidP="00DB1273">
      <w:pPr>
        <w:spacing w:after="0" w:line="240" w:lineRule="auto"/>
        <w:ind w:left="708"/>
        <w:jc w:val="both"/>
      </w:pPr>
      <w:r w:rsidRPr="000F0247">
        <w:t>IČO: 26966034, DIČ: CZ26966034</w:t>
      </w:r>
    </w:p>
    <w:p w14:paraId="39D72D4E" w14:textId="77777777" w:rsidR="00DB1273" w:rsidRPr="00BA09B4" w:rsidRDefault="00DB1273" w:rsidP="00DB1273">
      <w:pPr>
        <w:spacing w:after="0" w:line="240" w:lineRule="auto"/>
        <w:ind w:left="708"/>
        <w:jc w:val="both"/>
      </w:pPr>
      <w:r w:rsidRPr="000F0247">
        <w:t>www.promile.cz</w:t>
      </w:r>
    </w:p>
    <w:p w14:paraId="39D72D4F" w14:textId="77777777" w:rsidR="00DB1273" w:rsidRPr="00CE2BE9" w:rsidRDefault="00DB1273" w:rsidP="00CE2BE9">
      <w:pPr>
        <w:tabs>
          <w:tab w:val="left" w:pos="1767"/>
        </w:tabs>
        <w:rPr>
          <w:sz w:val="26"/>
          <w:szCs w:val="26"/>
        </w:rPr>
      </w:pPr>
    </w:p>
    <w:sectPr w:rsidR="00DB1273" w:rsidRPr="00CE2BE9" w:rsidSect="00AA6027">
      <w:pgSz w:w="8391" w:h="11907" w:code="11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74E7B"/>
    <w:multiLevelType w:val="hybridMultilevel"/>
    <w:tmpl w:val="A5D45C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A0099"/>
    <w:multiLevelType w:val="hybridMultilevel"/>
    <w:tmpl w:val="7F2E8D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B0E82"/>
    <w:multiLevelType w:val="hybridMultilevel"/>
    <w:tmpl w:val="7F2E8D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320858"/>
    <w:multiLevelType w:val="hybridMultilevel"/>
    <w:tmpl w:val="AC2819C8"/>
    <w:lvl w:ilvl="0" w:tplc="DC403DE6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6027"/>
    <w:rsid w:val="000B0061"/>
    <w:rsid w:val="001E1F1E"/>
    <w:rsid w:val="00293044"/>
    <w:rsid w:val="003A7841"/>
    <w:rsid w:val="003D5658"/>
    <w:rsid w:val="004B50D5"/>
    <w:rsid w:val="004C72DF"/>
    <w:rsid w:val="005B620B"/>
    <w:rsid w:val="006473FF"/>
    <w:rsid w:val="007C3F50"/>
    <w:rsid w:val="007D06E7"/>
    <w:rsid w:val="00955CBC"/>
    <w:rsid w:val="009D12FE"/>
    <w:rsid w:val="00A31924"/>
    <w:rsid w:val="00A73BF1"/>
    <w:rsid w:val="00AA6027"/>
    <w:rsid w:val="00BB330D"/>
    <w:rsid w:val="00CB1F9A"/>
    <w:rsid w:val="00CE2BE9"/>
    <w:rsid w:val="00CF5C5F"/>
    <w:rsid w:val="00D13415"/>
    <w:rsid w:val="00DB1273"/>
    <w:rsid w:val="00E91566"/>
    <w:rsid w:val="00F8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72CC6"/>
  <w15:docId w15:val="{A680505D-0613-43B4-84C9-F2F411C4C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4B50D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A602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3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33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F3F7A2-3566-4AEC-9692-FA9FA26D6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6</Pages>
  <Words>472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</dc:creator>
  <cp:lastModifiedBy>Radek Všetečka</cp:lastModifiedBy>
  <cp:revision>19</cp:revision>
  <dcterms:created xsi:type="dcterms:W3CDTF">2019-09-02T13:24:00Z</dcterms:created>
  <dcterms:modified xsi:type="dcterms:W3CDTF">2019-09-04T12:45:00Z</dcterms:modified>
</cp:coreProperties>
</file>